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33" w:rsidRDefault="00AD5A9F" w:rsidP="00AD5A9F">
      <w:pPr>
        <w:shd w:val="clear" w:color="auto" w:fill="FFFFFF"/>
        <w:spacing w:after="0" w:line="240" w:lineRule="auto"/>
        <w:jc w:val="center"/>
        <w:rPr>
          <w:lang w:val="kk-KZ"/>
        </w:rPr>
      </w:pPr>
      <w:r w:rsidRPr="00AD5A9F">
        <w:rPr>
          <w:rFonts w:ascii="Tahoma" w:eastAsia="Times New Roman" w:hAnsi="Tahoma" w:cs="Tahoma"/>
          <w:b/>
          <w:bCs/>
          <w:color w:val="6B6B6B"/>
          <w:sz w:val="28"/>
          <w:szCs w:val="28"/>
          <w:lang w:eastAsia="ru-RU"/>
        </w:rPr>
        <w:br/>
      </w:r>
      <w:r w:rsidR="00BC1B33">
        <w:rPr>
          <w:rFonts w:ascii="Tahoma" w:eastAsia="Times New Roman" w:hAnsi="Tahoma" w:cs="Tahoma"/>
          <w:b/>
          <w:bCs/>
          <w:color w:val="6B6B6B"/>
          <w:sz w:val="28"/>
          <w:szCs w:val="28"/>
          <w:lang w:eastAsia="ru-RU"/>
        </w:rPr>
        <w:t>ТЕМА 18</w:t>
      </w:r>
      <w:r>
        <w:rPr>
          <w:rFonts w:ascii="Tahoma" w:eastAsia="Times New Roman" w:hAnsi="Tahoma" w:cs="Tahoma"/>
          <w:b/>
          <w:bCs/>
          <w:color w:val="6B6B6B"/>
          <w:sz w:val="28"/>
          <w:szCs w:val="28"/>
          <w:lang w:eastAsia="ru-RU"/>
        </w:rPr>
        <w:t xml:space="preserve">.  </w:t>
      </w:r>
      <w:r w:rsidR="00BC1B33" w:rsidRPr="00BC1B33">
        <w:rPr>
          <w:b/>
          <w:sz w:val="28"/>
          <w:szCs w:val="28"/>
          <w:lang w:val="kk-KZ"/>
        </w:rPr>
        <w:t>РК – демократическое государство. Демократическая модель и концепции.</w:t>
      </w:r>
    </w:p>
    <w:p w:rsidR="00AD5A9F" w:rsidRPr="00AD5A9F" w:rsidRDefault="00BC1B33" w:rsidP="00BC1B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6B6B6B"/>
          <w:sz w:val="28"/>
          <w:szCs w:val="28"/>
          <w:lang w:eastAsia="ru-RU"/>
        </w:rPr>
        <w:t>1.</w:t>
      </w:r>
      <w:r w:rsidR="00AD5A9F" w:rsidRPr="00AD5A9F">
        <w:rPr>
          <w:rFonts w:ascii="Tahoma" w:eastAsia="Times New Roman" w:hAnsi="Tahoma" w:cs="Tahoma"/>
          <w:b/>
          <w:bCs/>
          <w:color w:val="6B6B6B"/>
          <w:sz w:val="28"/>
          <w:szCs w:val="28"/>
          <w:lang w:eastAsia="ru-RU"/>
        </w:rPr>
        <w:t>Казахстан – правовое государство</w:t>
      </w:r>
    </w:p>
    <w:p w:rsidR="00AD5A9F" w:rsidRDefault="00BC1B33" w:rsidP="00AD5A9F">
      <w:pPr>
        <w:spacing w:after="0" w:line="24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2. Ф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ормированием правового государства,</w:t>
      </w:r>
    </w:p>
    <w:p w:rsidR="00BC1B33" w:rsidRPr="00AD5A9F" w:rsidRDefault="00BC1B33" w:rsidP="00A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3. Конституция РК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</w:t>
      </w:r>
      <w:r w:rsidR="00337916">
        <w:rPr>
          <w:rFonts w:ascii="Times New Roman" w:eastAsia="Times New Roman" w:hAnsi="Times New Roman" w:cs="Times New Roman"/>
          <w:color w:val="6B6B6B"/>
          <w:sz w:val="28"/>
          <w:szCs w:val="28"/>
          <w:lang w:val="en-US" w:eastAsia="ru-RU"/>
        </w:rPr>
        <w:t xml:space="preserve">       </w:t>
      </w:r>
      <w:bookmarkStart w:id="0" w:name="_GoBack"/>
      <w:bookmarkEnd w:id="0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Республика Казахстан является независимым (от 16 декабря 1991 г.), суверенным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(от 25 октября 1990 г.) государством. Согласно 1 статье I раздела Конституции РК,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 Единственным источником государственной власти является народ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(I раздел, статья №3, пункт 1 Конституции РК).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</w:t>
      </w:r>
      <w:r w:rsidR="00337916" w:rsidRPr="00337916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 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Для того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,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чтобы понять глубинную суть правового государства, недостаточно ограничиться набором хотя и важных, но все же внешних характеристик (связанность государства правом, разделение властей, наличие Конституции), определенной системой принципов, институтов и норм. Суть правового государства не в законопослушании, равно как и не в обилии законодательных актов. Суть государства правового — именно в характере законов, их соответствии правовой природе вещей, направленности на обеспечение суверенитета личности.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</w:t>
      </w:r>
      <w:r w:rsidR="00337916" w:rsidRPr="00337916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Правовое государство — 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 и где в основу организации государственной власти положен принцип разделений законодательной, исполнительной и судебной властей. Доказательством этих слов служит основной Закон нашей страны, 3 статья (пункт 2) I раздела говорит: ‘Народ 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органам.’ Таким 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образом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именно народ является единственным источником государственной власти, и выражает свои предложения через выбранный парламент. 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 3 статье (пункт 4) также упоминается, что государственная власть в Республике едина, осуществляется на основе Конституции и законов в соответствии с принципом ее разделения на законодательную, исполнительную и судебную ветви и взаимодействия между собой с использованием системы сдержек и противовесов.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Т.е. государственные органы: Правительство, парламент и верховный суд тесно 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связаны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друг с другом. Если мы говорим о Конституции, т.е. об основном законе каждой страны, то она также является доказательством правового государства. Она имеет высшую юридическую силу и имеет прямое действие на всей 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>территории Республики (Статья 4, пункт 2, Раздел I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)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. Каждый человек имеет определенные права и 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несет соответствующие обязанности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. Правами человека являются право на свободу труда, образование, социальное обеспечение, охрану здоровья и т.п., политические права и свободы. Граждане имеют права защищать через суд и другие свои права и свободы. Наше государство также равным образом защищает как государственную, так и частную собственность. Хотелось бы также остановиться на 30 статье, т.к. на данный момент она актуальна для меня и моих ровесников. Согласно 30 статье II раздела – Гражданам гарантируется бесплатное среднее образование в государственных учебных заведениях. Среднее образование обязательно. Гражданин имеет право продолжить обучение в ВУЗе как на конкурсной основе (бесплатно), так и на платной основе. Государство устанавливает общеобязательные стандарты образования. </w:t>
      </w:r>
      <w:proofErr w:type="spell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Т.о</w:t>
      </w:r>
      <w:proofErr w:type="spell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. каждый молодой человек может получить бесплатное высшее образование, если будет хорошо учиться и пройдет определенный конкурс. Почти все основные права человека указаны во II разделе Конституции РК.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</w:t>
      </w:r>
      <w:r w:rsidR="00337916" w:rsidRPr="00337916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  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Современное правовое государство — это демократическое государство, в котором обеспечиваются права и свободы, участие народа в осуществлении власти (непосредственно или через представителей). Это предполагает высокий уровень правовой и политическое культуры, развитое гражданское общество. В правовом государстве обеспечивается возможность в рамках закона отстаивать и пропагандировать свои взгляды и убеждения, что находит свое выражение, в частности в формировании и функционировании политических партий, общественных объединений, в политическом плюрализме, в свободе прессы и т.п. В данном смысле Казахстан является правовым государством. Оно желает, чтобы каждый гражданин знал свои права, обязанности и подчинялся законам. В </w:t>
      </w:r>
      <w:proofErr w:type="gramStart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связи</w:t>
      </w:r>
      <w:proofErr w:type="gramEnd"/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с чем 21 июня 1995 г. и вышел Указ Президента РК ‘О мерах по осуществлению правового всеобщего обучения.’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</w:t>
      </w:r>
      <w:r w:rsidR="00337916" w:rsidRPr="00337916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       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В своём послании к народу Н.А. Назарбаев сказал - “Сейчас завершается важный этап преобразования Казахстана в демократическое государство. На основе Конституции формируется демократическая система власти”. Получил общее признание принцип “правового государства”, были отменены репрессивные, иные реакционные институты и положения, стали развиваться демократическое законодательство, система правосудия (созданы Конституционный Совет Республики Казахстан, Высший Арбитражный суд Республики Казахстан). В 1991г. Парламентом Республики Казахстан была одобрена концепция судебной реформы, которая направлена на утверждение судебной власти в государственном механизме как самостоятельной влиятельной силы, независимой в своей деятельности от властей законодательной и исполнительной. Принятая Парламентом Республики Казахстан в 1991 г. Декларация прав и свобод человека и гражданина, исходит из того, что государство признает приоритет прав и 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>свобод человека, что соблюдение и защита прав и свобод, чести и достоинства человека - главная обязанность государственной власти. Процесс формирования правового государства предполагает создание системы политических, юридических и иных гарантий, которые обеспечивали бы реальность этих конституционных положений, равенство всех перед законом и судом, взаимную ответственность государства и личности.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В качестве одной из важнейших задач, связанной с формированием правового государства, следует рассматривать развитие и совершенствование законодательства, формирование новой по существу правовой системы. В последнее время приняты очень многие законодательные акты, создающие основы для дальнейшего развития нашего государства как демократического, правового. Это Декларация о государственном суверенитете Республики Казахстан, Декларация прав и свобод человека и гражданина, закон о гражданстве, закон о собственности, Конституция Республики Казахстан, Договор об общественном согласии.</w:t>
      </w:r>
    </w:p>
    <w:p w:rsidR="00AD5A9F" w:rsidRPr="00AD5A9F" w:rsidRDefault="00AD5A9F" w:rsidP="00AD5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 Необходимым фактором, определяющим во многом успех многих преобразований в государственной и политической жизни нашего общества, является уровень политической и правовой культуры в обществе. Необходимо избавляться от правовой неграмотности, которая особенно отчетливо проявилась в последнее время не только у граждан, но и у представителей государственного аппарата. Уважение и соблюдение Конституции, закона всеми членами, всеми должностными лицами — неотъемлемая черта правового государства. </w:t>
      </w:r>
      <w:r w:rsidRPr="00AD5A9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Конечно, не всегда на деле соблюдаются все права гражданина, издаются не совсем актуальные законы. Но наше государство молодое. Оно прочно становится на ноги. Развивается наша правовая система. Но уверен, что Казахстан в дальнейшем будет великой державой и богатой страной. Наша задача - быть патриотами, защищать нашу Родину, работать, учиться на благо государству, соблюдать Законы. Ведь Казахстан - наш общий дом, наша Родина</w:t>
      </w:r>
    </w:p>
    <w:p w:rsidR="00874503" w:rsidRPr="00AD5A9F" w:rsidRDefault="00337916" w:rsidP="00AD5A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503" w:rsidRPr="00AD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F3"/>
    <w:rsid w:val="00216AB7"/>
    <w:rsid w:val="00337916"/>
    <w:rsid w:val="008C0BA3"/>
    <w:rsid w:val="00A506F3"/>
    <w:rsid w:val="00AD5A9F"/>
    <w:rsid w:val="00B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Нысамбаев</dc:creator>
  <cp:keywords/>
  <dc:description/>
  <cp:lastModifiedBy>Customer</cp:lastModifiedBy>
  <cp:revision>5</cp:revision>
  <dcterms:created xsi:type="dcterms:W3CDTF">2016-11-11T14:14:00Z</dcterms:created>
  <dcterms:modified xsi:type="dcterms:W3CDTF">2003-01-01T11:29:00Z</dcterms:modified>
</cp:coreProperties>
</file>